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4867" w14:textId="77777777" w:rsidR="00FE130B" w:rsidRPr="00FE130B" w:rsidRDefault="00FE130B" w:rsidP="00FE13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30B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 детей с ЗПР с ослабленным здоровьем</w:t>
      </w:r>
    </w:p>
    <w:p w14:paraId="663B7FDD" w14:textId="77777777" w:rsidR="00FE130B" w:rsidRDefault="00FE130B" w:rsidP="00FE13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0B">
        <w:rPr>
          <w:rFonts w:ascii="Times New Roman" w:hAnsi="Times New Roman" w:cs="Times New Roman"/>
          <w:sz w:val="24"/>
          <w:szCs w:val="24"/>
        </w:rPr>
        <w:t xml:space="preserve"> </w:t>
      </w:r>
      <w:r w:rsidRPr="00FE130B">
        <w:rPr>
          <w:rFonts w:ascii="Times New Roman" w:hAnsi="Times New Roman" w:cs="Times New Roman"/>
          <w:sz w:val="28"/>
          <w:szCs w:val="28"/>
        </w:rPr>
        <w:t>Соматическая ослабленность – состояние здоровья ребенка, характеризующееся ослаблением адаптационных процессов, возникающих в результате хронических и острых частых заболеваний. Для детей с соматической ослабленностью характерны астенические состояния.</w:t>
      </w:r>
    </w:p>
    <w:p w14:paraId="3DC5F14E" w14:textId="65F795D2" w:rsidR="00FE130B" w:rsidRPr="00FE130B" w:rsidRDefault="00FE130B" w:rsidP="00FE13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0B">
        <w:rPr>
          <w:rFonts w:ascii="Times New Roman" w:hAnsi="Times New Roman" w:cs="Times New Roman"/>
          <w:sz w:val="28"/>
          <w:szCs w:val="28"/>
        </w:rPr>
        <w:t xml:space="preserve"> Астеническое состояние – это состояние нервно - психической слабости, выражающееся преимущественно в нарушениях тонусов нервных процессов и характеризующееся большой их истощаемостью. Это сказывается в быстром наступлении утомления от любой деятельности, неспособности к длительному нервному напряжению и в снижении форм психической активности. Ухудшаются внимание и запоминание. Появляются нетерпеливость, эмоциональная неустойчивость, повышенная чувствительность к сенсорным раздражителям (шум, свет, яркие звуки). Нарушается сон, появляются головные боли. Одних детей характеризует повышенная </w:t>
      </w:r>
      <w:proofErr w:type="spellStart"/>
      <w:r w:rsidRPr="00FE130B">
        <w:rPr>
          <w:rFonts w:ascii="Times New Roman" w:hAnsi="Times New Roman" w:cs="Times New Roman"/>
          <w:sz w:val="28"/>
          <w:szCs w:val="28"/>
        </w:rPr>
        <w:t>тормозимость</w:t>
      </w:r>
      <w:proofErr w:type="spellEnd"/>
      <w:r w:rsidRPr="00FE130B">
        <w:rPr>
          <w:rFonts w:ascii="Times New Roman" w:hAnsi="Times New Roman" w:cs="Times New Roman"/>
          <w:sz w:val="28"/>
          <w:szCs w:val="28"/>
        </w:rPr>
        <w:t xml:space="preserve">. На уроках эти дети быстро устают, выключаются из общей работы, затормаживаются, становятся вялыми. Другие дети проявляют расторможенность. Быстро утомляясь, они не в состоянии удерживать внимание во время урока, отвлекаются на любой внешний повод, разговаривают, вертят в руках посторонние предметы, т. е. испытывают потребность в моторной разрядке. </w:t>
      </w:r>
    </w:p>
    <w:p w14:paraId="067571B1" w14:textId="77777777" w:rsidR="00FE130B" w:rsidRPr="00FE130B" w:rsidRDefault="00FE130B" w:rsidP="00FE13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0B">
        <w:rPr>
          <w:rFonts w:ascii="Times New Roman" w:hAnsi="Times New Roman" w:cs="Times New Roman"/>
          <w:sz w:val="28"/>
          <w:szCs w:val="28"/>
        </w:rPr>
        <w:t xml:space="preserve">Причины неуспеваемости при астеническом состоянии лежат в ослаблении умственной работоспособности (а не в интеллектуальной недостаточности). Ребенок неглуп, иногда считают учителя и родители. Из - за общей ослабленности организма темп деятельности. Скорость усвоения материала, память снижены. На первый план выступают быстрое снижение работоспособности, сужение объема воспринимаемого материала, трудности распределения и переключения внимания. </w:t>
      </w:r>
    </w:p>
    <w:p w14:paraId="3EBC33FF" w14:textId="423E2AAA" w:rsidR="00FE130B" w:rsidRPr="00FE130B" w:rsidRDefault="00FE130B" w:rsidP="00FE13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0B">
        <w:rPr>
          <w:rFonts w:ascii="Times New Roman" w:hAnsi="Times New Roman" w:cs="Times New Roman"/>
          <w:sz w:val="28"/>
          <w:szCs w:val="28"/>
        </w:rPr>
        <w:t xml:space="preserve">1. Стремитесь к организации щадящего режима вашего ребенка. Предоставляйте ему возможность полноценного сна, отдыха на воздухе, чередуйте интеллектуальные нагрузки с активным отдыхом. </w:t>
      </w:r>
    </w:p>
    <w:p w14:paraId="52DE44D3" w14:textId="77777777" w:rsidR="00FE130B" w:rsidRPr="00FE130B" w:rsidRDefault="00FE130B" w:rsidP="00FE13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0B">
        <w:rPr>
          <w:rFonts w:ascii="Times New Roman" w:hAnsi="Times New Roman" w:cs="Times New Roman"/>
          <w:sz w:val="28"/>
          <w:szCs w:val="28"/>
        </w:rPr>
        <w:t xml:space="preserve">2. Если ваш ребенок в процессе домашней работы проявляет двигательное беспокойство, зевает, допускает большое количество ошибок, не может сосредоточиться – это свидетельствует о наступлении утомления. Не стоит ругать его за ошибки. Наоборот, дайте ему время отдохнуть, переключите его на другую деятельность (например, расслабиться). </w:t>
      </w:r>
    </w:p>
    <w:p w14:paraId="7C07AA53" w14:textId="77777777" w:rsidR="00FE130B" w:rsidRPr="00FE130B" w:rsidRDefault="00FE130B" w:rsidP="00FE13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0B">
        <w:rPr>
          <w:rFonts w:ascii="Times New Roman" w:hAnsi="Times New Roman" w:cs="Times New Roman"/>
          <w:sz w:val="28"/>
          <w:szCs w:val="28"/>
        </w:rPr>
        <w:t xml:space="preserve">3. Необходимо учитывать, что рациональная организация домашних учебных заданий составляет 15 - 20 минут работы, затем должен последовать небольшой перерыв. Не требуйте от ребенка выполнения заданий в «один присест». </w:t>
      </w:r>
    </w:p>
    <w:p w14:paraId="074486A2" w14:textId="24096A71" w:rsidR="0086355E" w:rsidRDefault="00FE130B" w:rsidP="00FE13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0B">
        <w:rPr>
          <w:rFonts w:ascii="Times New Roman" w:hAnsi="Times New Roman" w:cs="Times New Roman"/>
          <w:sz w:val="28"/>
          <w:szCs w:val="28"/>
        </w:rPr>
        <w:t>4. Попытайтесь адекватно оценить возможности ребенка и не требовать от него более того, что он может.</w:t>
      </w:r>
    </w:p>
    <w:p w14:paraId="184539F5" w14:textId="32CD3BBB" w:rsidR="0047079D" w:rsidRDefault="0047079D" w:rsidP="00FE13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79329A" w14:textId="3B61C8C2" w:rsidR="0047079D" w:rsidRPr="0047079D" w:rsidRDefault="0047079D" w:rsidP="00470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Резникова Е.В., Хабибулина М.Б., Будникова Е.С. Педагогическая помощь учителя-дефектолога родителям детей с ограниченными возможностями здоровья [Текст]: методические рекомендации. – </w:t>
      </w:r>
      <w:proofErr w:type="gramStart"/>
      <w:r>
        <w:rPr>
          <w:rFonts w:ascii="Times New Roman" w:hAnsi="Times New Roman" w:cs="Times New Roman"/>
          <w:sz w:val="20"/>
          <w:szCs w:val="20"/>
        </w:rPr>
        <w:t>Челябинск:  2010</w:t>
      </w:r>
      <w:proofErr w:type="gramEnd"/>
      <w:r>
        <w:rPr>
          <w:rFonts w:ascii="Times New Roman" w:hAnsi="Times New Roman" w:cs="Times New Roman"/>
          <w:sz w:val="20"/>
          <w:szCs w:val="20"/>
        </w:rPr>
        <w:t>. – 105 с</w:t>
      </w:r>
    </w:p>
    <w:sectPr w:rsidR="0047079D" w:rsidRPr="0047079D" w:rsidSect="00FE130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0B"/>
    <w:rsid w:val="0047079D"/>
    <w:rsid w:val="0086355E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024B"/>
  <w15:chartTrackingRefBased/>
  <w15:docId w15:val="{A8D26040-4DD0-46A3-A5F7-0FA92FE3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2023-03-22T00:38:00Z</dcterms:created>
  <dcterms:modified xsi:type="dcterms:W3CDTF">2023-03-22T00:58:00Z</dcterms:modified>
</cp:coreProperties>
</file>